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7CCB5" w14:textId="77777777" w:rsidR="00980940" w:rsidRDefault="002904E5">
      <w:pPr>
        <w:spacing w:line="560" w:lineRule="exact"/>
        <w:jc w:val="center"/>
        <w:rPr>
          <w:rFonts w:ascii="方正小标宋简体" w:eastAsia="方正小标宋简体" w:hAnsi="仿宋" w:cs="Arial"/>
          <w:sz w:val="44"/>
          <w:szCs w:val="44"/>
        </w:rPr>
      </w:pPr>
      <w:r>
        <w:rPr>
          <w:rFonts w:ascii="方正小标宋简体" w:eastAsia="方正小标宋简体" w:hAnsi="仿宋" w:cs="Arial" w:hint="eastAsia"/>
          <w:sz w:val="36"/>
          <w:szCs w:val="36"/>
        </w:rPr>
        <w:t xml:space="preserve">党建融入中心 </w:t>
      </w:r>
      <w:bookmarkStart w:id="0" w:name="_Hlk49844591"/>
      <w:r>
        <w:rPr>
          <w:rFonts w:ascii="方正小标宋简体" w:eastAsia="方正小标宋简体" w:hAnsi="仿宋" w:cs="Arial" w:hint="eastAsia"/>
          <w:sz w:val="36"/>
          <w:szCs w:val="36"/>
        </w:rPr>
        <w:t>实现堡垒先锋作用与业绩同步提升</w:t>
      </w:r>
      <w:bookmarkEnd w:id="0"/>
    </w:p>
    <w:p w14:paraId="35A525DA" w14:textId="6F1A88A1" w:rsidR="00980940" w:rsidRDefault="001F1E35">
      <w:pPr>
        <w:spacing w:line="560" w:lineRule="exact"/>
        <w:jc w:val="center"/>
        <w:rPr>
          <w:rFonts w:ascii="楷体_GB2312" w:eastAsia="楷体_GB2312" w:hAnsi="仿宋"/>
          <w:kern w:val="0"/>
          <w:sz w:val="30"/>
          <w:szCs w:val="30"/>
        </w:rPr>
      </w:pPr>
      <w:r>
        <w:rPr>
          <w:rFonts w:ascii="楷体_GB2312" w:eastAsia="楷体_GB2312" w:hAnsi="仿宋" w:hint="eastAsia"/>
          <w:kern w:val="0"/>
          <w:sz w:val="30"/>
          <w:szCs w:val="30"/>
        </w:rPr>
        <w:t>宁波港铁路有限公司 党委书记</w:t>
      </w:r>
      <w:r w:rsidR="002904E5">
        <w:rPr>
          <w:rFonts w:ascii="楷体_GB2312" w:eastAsia="楷体_GB2312" w:hAnsi="仿宋" w:hint="eastAsia"/>
          <w:kern w:val="0"/>
          <w:sz w:val="30"/>
          <w:szCs w:val="30"/>
        </w:rPr>
        <w:t xml:space="preserve"> </w:t>
      </w:r>
      <w:proofErr w:type="gramStart"/>
      <w:r w:rsidR="002904E5">
        <w:rPr>
          <w:rFonts w:ascii="楷体_GB2312" w:eastAsia="楷体_GB2312" w:hAnsi="仿宋" w:hint="eastAsia"/>
          <w:kern w:val="0"/>
          <w:sz w:val="30"/>
          <w:szCs w:val="30"/>
        </w:rPr>
        <w:t>杨亦权</w:t>
      </w:r>
      <w:proofErr w:type="gramEnd"/>
    </w:p>
    <w:p w14:paraId="035701D2" w14:textId="77777777" w:rsidR="001F1E35" w:rsidRDefault="001F1E35">
      <w:pPr>
        <w:spacing w:line="560" w:lineRule="exact"/>
        <w:ind w:firstLineChars="171" w:firstLine="547"/>
        <w:rPr>
          <w:rFonts w:ascii="仿宋_GB2312" w:eastAsia="仿宋_GB2312" w:hAnsi="仿宋" w:cs="仿宋"/>
          <w:sz w:val="32"/>
          <w:szCs w:val="32"/>
        </w:rPr>
      </w:pPr>
    </w:p>
    <w:p w14:paraId="1BA9FDD4" w14:textId="16A642A2" w:rsidR="00980940" w:rsidRDefault="001F1E35">
      <w:pPr>
        <w:spacing w:line="560" w:lineRule="exact"/>
        <w:ind w:firstLineChars="171" w:firstLine="547"/>
        <w:rPr>
          <w:rFonts w:ascii="仿宋_GB2312" w:eastAsia="仿宋_GB2312" w:hAnsi="仿宋" w:cs="仿宋"/>
          <w:kern w:val="0"/>
          <w:sz w:val="32"/>
          <w:szCs w:val="32"/>
          <w:lang w:val="zh-CN"/>
        </w:rPr>
      </w:pPr>
      <w:r>
        <w:rPr>
          <w:rFonts w:ascii="仿宋_GB2312" w:eastAsia="仿宋_GB2312" w:hAnsi="仿宋" w:cs="仿宋" w:hint="eastAsia"/>
          <w:sz w:val="32"/>
          <w:szCs w:val="32"/>
        </w:rPr>
        <w:t>宁波港铁路有限公司（以下简称“</w:t>
      </w:r>
      <w:r w:rsidR="002904E5">
        <w:rPr>
          <w:rFonts w:ascii="仿宋_GB2312" w:eastAsia="仿宋_GB2312" w:hAnsi="仿宋" w:cs="仿宋" w:hint="eastAsia"/>
          <w:sz w:val="32"/>
          <w:szCs w:val="32"/>
        </w:rPr>
        <w:t>铁司</w:t>
      </w:r>
      <w:r>
        <w:rPr>
          <w:rFonts w:ascii="仿宋_GB2312" w:eastAsia="仿宋_GB2312" w:hAnsi="仿宋" w:cs="仿宋" w:hint="eastAsia"/>
          <w:sz w:val="32"/>
          <w:szCs w:val="32"/>
        </w:rPr>
        <w:t>”）</w:t>
      </w:r>
      <w:r w:rsidR="002904E5">
        <w:rPr>
          <w:rFonts w:ascii="仿宋_GB2312" w:eastAsia="仿宋_GB2312" w:hAnsi="仿宋" w:cs="仿宋" w:hint="eastAsia"/>
          <w:sz w:val="32"/>
          <w:szCs w:val="32"/>
        </w:rPr>
        <w:t>党委“融入式”党建丰富内涵再深耕，以北</w:t>
      </w:r>
      <w:proofErr w:type="gramStart"/>
      <w:r w:rsidR="002904E5">
        <w:rPr>
          <w:rFonts w:ascii="仿宋_GB2312" w:eastAsia="仿宋_GB2312" w:hAnsi="仿宋" w:cs="仿宋" w:hint="eastAsia"/>
          <w:sz w:val="32"/>
          <w:szCs w:val="32"/>
        </w:rPr>
        <w:t>仑</w:t>
      </w:r>
      <w:proofErr w:type="gramEnd"/>
      <w:r w:rsidR="002904E5">
        <w:rPr>
          <w:rFonts w:ascii="仿宋_GB2312" w:eastAsia="仿宋_GB2312" w:hAnsi="仿宋" w:cs="仿宋" w:hint="eastAsia"/>
          <w:sz w:val="32"/>
          <w:szCs w:val="32"/>
        </w:rPr>
        <w:t>港区站党支部为试点，</w:t>
      </w:r>
      <w:r w:rsidR="002904E5">
        <w:rPr>
          <w:rFonts w:ascii="仿宋_GB2312" w:eastAsia="仿宋_GB2312" w:hAnsi="仿宋" w:cs="仿宋" w:hint="eastAsia"/>
          <w:kern w:val="0"/>
          <w:sz w:val="32"/>
          <w:szCs w:val="32"/>
        </w:rPr>
        <w:t>实施支部“融入式”党建工作与绩效挂钩课题，使</w:t>
      </w:r>
      <w:r w:rsidR="002904E5">
        <w:rPr>
          <w:rFonts w:ascii="仿宋_GB2312" w:eastAsia="仿宋_GB2312" w:hAnsi="仿宋" w:cs="仿宋" w:hint="eastAsia"/>
          <w:sz w:val="32"/>
          <w:szCs w:val="32"/>
        </w:rPr>
        <w:t>支部的党建工作</w:t>
      </w:r>
      <w:r w:rsidR="002904E5">
        <w:rPr>
          <w:rFonts w:ascii="仿宋_GB2312" w:eastAsia="仿宋_GB2312" w:hAnsi="仿宋" w:cs="仿宋" w:hint="eastAsia"/>
          <w:kern w:val="0"/>
          <w:sz w:val="32"/>
          <w:szCs w:val="32"/>
          <w:lang w:val="zh-CN"/>
        </w:rPr>
        <w:t>融入到车站运输生产中心</w:t>
      </w:r>
      <w:r w:rsidR="002904E5">
        <w:rPr>
          <w:rFonts w:ascii="仿宋_GB2312" w:eastAsia="仿宋_GB2312" w:hAnsi="仿宋" w:cs="仿宋" w:hint="eastAsia"/>
          <w:kern w:val="0"/>
          <w:sz w:val="32"/>
          <w:szCs w:val="32"/>
        </w:rPr>
        <w:t>任务之中</w:t>
      </w:r>
      <w:r w:rsidR="002904E5">
        <w:rPr>
          <w:rFonts w:ascii="仿宋_GB2312" w:eastAsia="仿宋_GB2312" w:hAnsi="仿宋" w:cs="仿宋" w:hint="eastAsia"/>
          <w:kern w:val="0"/>
          <w:sz w:val="32"/>
          <w:szCs w:val="32"/>
          <w:lang w:val="zh-CN"/>
        </w:rPr>
        <w:t>，提高基层车站党支部的综合管理能力和职工队伍的整体素质，凝心聚力、攻坚克难，进一步增强党支部的组织力，实现堡垒先锋作用与业绩同步提升。</w:t>
      </w:r>
    </w:p>
    <w:p w14:paraId="133D6392" w14:textId="17B43306" w:rsidR="00980940" w:rsidRDefault="002904E5">
      <w:pPr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创建创新，以党建品牌提升支部堡垒引领力。</w:t>
      </w:r>
      <w:r w:rsidR="003C22BA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一是健全制度明目标。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铁司党委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组织北仑港区站党支部结合自身实际，在去年的基础上认真完善实施《“融入式”党建与绩效挂钩方案（试行）》（以下简称《方案》），把生产经营成果作为衡量检验党建工作成效的重要指标，形成“双向挂钩”的党建工作责任体系，即支部党建工作与车站生产经营绩效定向挂钩、党支部书记个人绩效与党建提升生产经营中心效能专项挂钩、党员履职与个人绩效考核全面挂钩。</w:t>
      </w:r>
      <w:r w:rsidR="003C22BA" w:rsidRPr="003C22BA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二是注重载体促融入</w:t>
      </w:r>
      <w:r w:rsidR="003C22BA"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  <w:proofErr w:type="gramStart"/>
      <w:r w:rsidR="003C22BA">
        <w:rPr>
          <w:rFonts w:ascii="仿宋_GB2312" w:eastAsia="仿宋_GB2312" w:hAnsi="仿宋" w:cs="仿宋" w:hint="eastAsia"/>
          <w:kern w:val="0"/>
          <w:sz w:val="32"/>
          <w:szCs w:val="32"/>
        </w:rPr>
        <w:t>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司党委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把“3S</w:t>
      </w:r>
      <w:r>
        <w:rPr>
          <w:rFonts w:ascii="仿宋_GB2312" w:eastAsia="仿宋_GB2312" w:hAnsi="仿宋" w:cs="仿宋"/>
          <w:kern w:val="0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个性化品牌创建活动作为基层党支部“融入式”党建的一项重要工作抓实、抓好。创建计划与党支部“晋级”、党员“登高”计划结合起来，与党支部日常工作结合起来，完善个性化品牌支部的创建主题、工作目标、具体活动内容和检查落实的具体办法，既实现党支部建设长效机制，又充分发挥了党支部在微观方面的个性化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lastRenderedPageBreak/>
        <w:t>做法，突出“优质服务”意识，使支部建设更好地融入车站运输生产。</w:t>
      </w:r>
    </w:p>
    <w:p w14:paraId="670B496B" w14:textId="44E97587" w:rsidR="00980940" w:rsidRDefault="002904E5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层层挂钩，以“融入式”党建</w:t>
      </w:r>
      <w:proofErr w:type="gramStart"/>
      <w:r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提增发展源</w:t>
      </w:r>
      <w:proofErr w:type="gramEnd"/>
      <w:r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动力。</w:t>
      </w:r>
      <w:r w:rsidR="00D148C1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一是精确</w:t>
      </w:r>
      <w:proofErr w:type="gramStart"/>
      <w:r w:rsidR="00D148C1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挂钩重</w:t>
      </w:r>
      <w:proofErr w:type="gramEnd"/>
      <w:r w:rsidR="00D148C1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考核。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依据绩效考核与党建工作“目标一致，措施统一”的原则，支部班子成员个人绩效由公司统一考核，班子成员在各自“登高”计划中与公司下达给车站的各项关键指标挂钩，考核结果在支部考核专项基金分配时运用。车站普通党员根据各自岗位特点，将车站的各项年度绩效指标进行分解，并在“登高”计划中予以明确，考核结果在支部考核专项基金分配时运用。</w:t>
      </w:r>
      <w:r w:rsidR="00D148C1" w:rsidRPr="00D148C1">
        <w:rPr>
          <w:rFonts w:ascii="仿宋_GB2312" w:eastAsia="仿宋_GB2312" w:hAnsi="仿宋" w:cs="仿宋" w:hint="eastAsia"/>
          <w:b/>
          <w:bCs/>
          <w:kern w:val="0"/>
          <w:sz w:val="32"/>
          <w:szCs w:val="32"/>
        </w:rPr>
        <w:t>二是岗位示范争先锋</w:t>
      </w:r>
      <w:r w:rsidR="00D148C1"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铁司通过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党员创“先锋岗”“示范岗”等活动，努力打造“一个党员一面旗帜”</w:t>
      </w:r>
      <w:r w:rsidR="00D148C1">
        <w:rPr>
          <w:rFonts w:ascii="仿宋_GB2312" w:eastAsia="仿宋_GB2312" w:hAnsi="仿宋" w:cs="仿宋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以本职岗位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上业绩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来展现党员的风采。</w:t>
      </w:r>
      <w:r w:rsidR="00D148C1">
        <w:rPr>
          <w:rFonts w:ascii="仿宋_GB2312" w:eastAsia="仿宋_GB2312" w:hAnsi="仿宋" w:cs="仿宋" w:hint="eastAsia"/>
          <w:kern w:val="0"/>
          <w:sz w:val="32"/>
          <w:szCs w:val="32"/>
        </w:rPr>
        <w:t>同时以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“我是党员、抗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疫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有我”“争做港站先锋”等形式多种的主题实践活动，增强了党员创建意识，树立了党员良好形象。</w:t>
      </w:r>
    </w:p>
    <w:p w14:paraId="766E6F2F" w14:textId="032AA91C" w:rsidR="00980940" w:rsidRDefault="002904E5" w:rsidP="007523FC">
      <w:pPr>
        <w:spacing w:line="560" w:lineRule="exact"/>
        <w:ind w:firstLine="641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全面融入，实践“党建也是生产力”理念。</w:t>
      </w:r>
      <w:r w:rsidR="004F7DCA" w:rsidRPr="004F7DCA">
        <w:rPr>
          <w:rFonts w:ascii="仿宋_GB2312" w:eastAsia="仿宋_GB2312" w:hAnsi="仿宋" w:cs="仿宋" w:hint="eastAsia"/>
          <w:sz w:val="32"/>
          <w:szCs w:val="32"/>
        </w:rPr>
        <w:t>党建工作与车站运输生产中心任务相互融合、相互促进，放大</w:t>
      </w:r>
      <w:r w:rsidR="001F1E35" w:rsidRPr="001F1E35">
        <w:rPr>
          <w:rFonts w:ascii="仿宋_GB2312" w:eastAsia="仿宋_GB2312" w:hAnsi="仿宋" w:cs="仿宋" w:hint="eastAsia"/>
          <w:sz w:val="32"/>
          <w:szCs w:val="32"/>
        </w:rPr>
        <w:t>“疏港顺畅、舒心聚力、疏导提能”为内容的</w:t>
      </w:r>
      <w:r w:rsidR="004F7DCA" w:rsidRPr="004F7DCA">
        <w:rPr>
          <w:rFonts w:ascii="仿宋_GB2312" w:eastAsia="仿宋_GB2312" w:hAnsi="仿宋" w:cs="仿宋" w:hint="eastAsia"/>
          <w:sz w:val="32"/>
          <w:szCs w:val="32"/>
        </w:rPr>
        <w:t>“3S品牌支部”效应，擦亮“货到北仑港区站放心，人到北仑港区站舒心”的服务宗旨，党支部的战斗堡垒作用、党员的先锋模范作用与车站及职工个人绩效同步提升的“共赢”效应得到显现。</w:t>
      </w:r>
      <w:r w:rsidR="001F1E35" w:rsidRPr="001F1E35">
        <w:rPr>
          <w:rFonts w:ascii="仿宋_GB2312" w:eastAsia="仿宋_GB2312" w:hAnsi="仿宋" w:cs="仿宋" w:hint="eastAsia"/>
          <w:sz w:val="32"/>
          <w:szCs w:val="32"/>
        </w:rPr>
        <w:t>1至9月份车站完成货运量1416.5万吨，同比增长5.6%。其中铁矿石完成786.1万吨，同比增长4.9 %；集装箱海铁联运到发箱量完成62.5万标准箱，同比增长3.1%。</w:t>
      </w:r>
      <w:r>
        <w:rPr>
          <w:rFonts w:ascii="仿宋_GB2312" w:eastAsia="仿宋_GB2312" w:hAnsi="仿宋" w:cs="仿宋" w:hint="eastAsia"/>
          <w:sz w:val="32"/>
          <w:szCs w:val="32"/>
        </w:rPr>
        <w:t>尤其是在7月份，南方多地水路货运系统几近瘫痪，车站尽全力抢抓铁矿石发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运。针对大客户新余钢厂受汛情影响较大的情况，党员干部主动加班加点，认真安排作业计划，为钢厂抢送铁矿44万吨，同比增长40.7%，解了钢厂燃眉之急</w:t>
      </w:r>
      <w:r w:rsidR="00D148C1"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有力保证了铁路疏港运输和地方企业生产。</w:t>
      </w:r>
    </w:p>
    <w:p w14:paraId="05AC6327" w14:textId="77777777" w:rsidR="00980940" w:rsidRDefault="0098094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4164730F" w14:textId="77777777" w:rsidR="00980940" w:rsidRDefault="00980940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426599A5" w14:textId="77777777" w:rsidR="001F1E35" w:rsidRPr="001F1E35" w:rsidRDefault="001F1E35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仿宋" w:cs="仿宋" w:hint="eastAsia"/>
          <w:b/>
          <w:bCs/>
          <w:sz w:val="32"/>
          <w:szCs w:val="32"/>
        </w:rPr>
      </w:pPr>
      <w:r w:rsidRPr="001F1E35">
        <w:rPr>
          <w:rFonts w:ascii="楷体_GB2312" w:eastAsia="楷体_GB2312" w:hAnsi="仿宋" w:cs="仿宋" w:hint="eastAsia"/>
          <w:b/>
          <w:bCs/>
          <w:sz w:val="32"/>
          <w:szCs w:val="32"/>
        </w:rPr>
        <w:t>联系方式：</w:t>
      </w:r>
    </w:p>
    <w:p w14:paraId="459EE083" w14:textId="25C09BC6" w:rsidR="00980940" w:rsidRPr="001F1E35" w:rsidRDefault="001F1E35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仿宋" w:cs="仿宋" w:hint="eastAsia"/>
          <w:b/>
          <w:bCs/>
          <w:sz w:val="32"/>
          <w:szCs w:val="32"/>
        </w:rPr>
      </w:pPr>
      <w:proofErr w:type="gramStart"/>
      <w:r w:rsidRPr="001F1E35">
        <w:rPr>
          <w:rFonts w:ascii="楷体_GB2312" w:eastAsia="楷体_GB2312" w:hAnsi="仿宋" w:cs="仿宋" w:hint="eastAsia"/>
          <w:b/>
          <w:bCs/>
          <w:sz w:val="32"/>
          <w:szCs w:val="32"/>
        </w:rPr>
        <w:t>杨亦权</w:t>
      </w:r>
      <w:proofErr w:type="gramEnd"/>
      <w:r w:rsidRPr="001F1E35">
        <w:rPr>
          <w:rFonts w:ascii="楷体_GB2312" w:eastAsia="楷体_GB2312" w:hAnsi="仿宋" w:cs="仿宋" w:hint="eastAsia"/>
          <w:b/>
          <w:bCs/>
          <w:sz w:val="32"/>
          <w:szCs w:val="32"/>
        </w:rPr>
        <w:t xml:space="preserve"> 手机 13858288580   信箱 </w:t>
      </w:r>
      <w:hyperlink r:id="rId8" w:history="1">
        <w:r w:rsidRPr="001F1E35">
          <w:rPr>
            <w:rStyle w:val="a7"/>
            <w:rFonts w:ascii="楷体_GB2312" w:eastAsia="楷体_GB2312" w:hAnsi="仿宋" w:cs="仿宋" w:hint="eastAsia"/>
            <w:b/>
            <w:bCs/>
            <w:sz w:val="32"/>
            <w:szCs w:val="32"/>
          </w:rPr>
          <w:t>458201966@qq.com</w:t>
        </w:r>
      </w:hyperlink>
    </w:p>
    <w:p w14:paraId="5E1D2BB9" w14:textId="66407560" w:rsidR="001F1E35" w:rsidRPr="001F1E35" w:rsidRDefault="001F1E35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仿宋" w:cs="仿宋" w:hint="eastAsia"/>
          <w:b/>
          <w:bCs/>
          <w:sz w:val="32"/>
          <w:szCs w:val="32"/>
        </w:rPr>
      </w:pPr>
      <w:r w:rsidRPr="001F1E35">
        <w:rPr>
          <w:rFonts w:ascii="楷体_GB2312" w:eastAsia="楷体_GB2312" w:hAnsi="仿宋" w:cs="仿宋" w:hint="eastAsia"/>
          <w:b/>
          <w:bCs/>
          <w:sz w:val="32"/>
          <w:szCs w:val="32"/>
        </w:rPr>
        <w:t>地址 宁波市镇海区镇远路96号</w:t>
      </w:r>
    </w:p>
    <w:sectPr w:rsidR="001F1E35" w:rsidRPr="001F1E3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A3200" w14:textId="77777777" w:rsidR="005E23D8" w:rsidRDefault="005E23D8">
      <w:r>
        <w:separator/>
      </w:r>
    </w:p>
  </w:endnote>
  <w:endnote w:type="continuationSeparator" w:id="0">
    <w:p w14:paraId="3EC90BF9" w14:textId="77777777" w:rsidR="005E23D8" w:rsidRDefault="005E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20E2E" w14:textId="77777777" w:rsidR="00980940" w:rsidRDefault="002904E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F86DC0B" w14:textId="77777777" w:rsidR="00980940" w:rsidRDefault="009809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7679C" w14:textId="77777777" w:rsidR="005E23D8" w:rsidRDefault="005E23D8">
      <w:r>
        <w:separator/>
      </w:r>
    </w:p>
  </w:footnote>
  <w:footnote w:type="continuationSeparator" w:id="0">
    <w:p w14:paraId="58C8A273" w14:textId="77777777" w:rsidR="005E23D8" w:rsidRDefault="005E2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B3"/>
    <w:rsid w:val="00002642"/>
    <w:rsid w:val="0001066B"/>
    <w:rsid w:val="00026B13"/>
    <w:rsid w:val="0003038C"/>
    <w:rsid w:val="00036A97"/>
    <w:rsid w:val="00050CAE"/>
    <w:rsid w:val="00057668"/>
    <w:rsid w:val="000632F3"/>
    <w:rsid w:val="00063DA2"/>
    <w:rsid w:val="000746FD"/>
    <w:rsid w:val="00090D43"/>
    <w:rsid w:val="000A3EFD"/>
    <w:rsid w:val="000A7BFB"/>
    <w:rsid w:val="000B6DF6"/>
    <w:rsid w:val="000C69B0"/>
    <w:rsid w:val="000F35B6"/>
    <w:rsid w:val="000F7FCB"/>
    <w:rsid w:val="00106DB9"/>
    <w:rsid w:val="00107CCA"/>
    <w:rsid w:val="00111792"/>
    <w:rsid w:val="00112423"/>
    <w:rsid w:val="00126D83"/>
    <w:rsid w:val="0014329D"/>
    <w:rsid w:val="00163499"/>
    <w:rsid w:val="0017207A"/>
    <w:rsid w:val="00173B91"/>
    <w:rsid w:val="00174274"/>
    <w:rsid w:val="001A283D"/>
    <w:rsid w:val="001A3508"/>
    <w:rsid w:val="001A3F18"/>
    <w:rsid w:val="001A4763"/>
    <w:rsid w:val="001B14D8"/>
    <w:rsid w:val="001B3B30"/>
    <w:rsid w:val="001B3D60"/>
    <w:rsid w:val="001C3101"/>
    <w:rsid w:val="001C7E4B"/>
    <w:rsid w:val="001D2CD9"/>
    <w:rsid w:val="001D3ED5"/>
    <w:rsid w:val="001F1E35"/>
    <w:rsid w:val="001F419E"/>
    <w:rsid w:val="00200615"/>
    <w:rsid w:val="00202F0B"/>
    <w:rsid w:val="00206183"/>
    <w:rsid w:val="002132A5"/>
    <w:rsid w:val="00222814"/>
    <w:rsid w:val="00227EAC"/>
    <w:rsid w:val="00237D84"/>
    <w:rsid w:val="00247E74"/>
    <w:rsid w:val="00261E9C"/>
    <w:rsid w:val="002655B9"/>
    <w:rsid w:val="00272251"/>
    <w:rsid w:val="00272B11"/>
    <w:rsid w:val="00286ED1"/>
    <w:rsid w:val="002904E5"/>
    <w:rsid w:val="00296D97"/>
    <w:rsid w:val="002A4617"/>
    <w:rsid w:val="002A4C94"/>
    <w:rsid w:val="002B2069"/>
    <w:rsid w:val="002C0594"/>
    <w:rsid w:val="002C2259"/>
    <w:rsid w:val="002D024C"/>
    <w:rsid w:val="002D34DD"/>
    <w:rsid w:val="002E03A4"/>
    <w:rsid w:val="002F34FB"/>
    <w:rsid w:val="00305DAF"/>
    <w:rsid w:val="003200E5"/>
    <w:rsid w:val="003224C6"/>
    <w:rsid w:val="003357C3"/>
    <w:rsid w:val="003545F3"/>
    <w:rsid w:val="0037070C"/>
    <w:rsid w:val="003836A9"/>
    <w:rsid w:val="003A3C9A"/>
    <w:rsid w:val="003A4E48"/>
    <w:rsid w:val="003C22BA"/>
    <w:rsid w:val="003F6031"/>
    <w:rsid w:val="00404769"/>
    <w:rsid w:val="0041537F"/>
    <w:rsid w:val="0041650D"/>
    <w:rsid w:val="00427131"/>
    <w:rsid w:val="00436979"/>
    <w:rsid w:val="00443612"/>
    <w:rsid w:val="004456A2"/>
    <w:rsid w:val="00446CEA"/>
    <w:rsid w:val="0045492A"/>
    <w:rsid w:val="00460985"/>
    <w:rsid w:val="00460EB0"/>
    <w:rsid w:val="004931EA"/>
    <w:rsid w:val="004A1FE9"/>
    <w:rsid w:val="004A452A"/>
    <w:rsid w:val="004B5E7A"/>
    <w:rsid w:val="004C50D3"/>
    <w:rsid w:val="004E7C9B"/>
    <w:rsid w:val="004F7DCA"/>
    <w:rsid w:val="00533678"/>
    <w:rsid w:val="00546F50"/>
    <w:rsid w:val="005507CB"/>
    <w:rsid w:val="00552FB2"/>
    <w:rsid w:val="0055551C"/>
    <w:rsid w:val="00557721"/>
    <w:rsid w:val="00563951"/>
    <w:rsid w:val="00564E56"/>
    <w:rsid w:val="005663EC"/>
    <w:rsid w:val="00572934"/>
    <w:rsid w:val="0058119E"/>
    <w:rsid w:val="005A0426"/>
    <w:rsid w:val="005B2BBE"/>
    <w:rsid w:val="005D732C"/>
    <w:rsid w:val="005D77DF"/>
    <w:rsid w:val="005E1CF3"/>
    <w:rsid w:val="005E23D8"/>
    <w:rsid w:val="005E6684"/>
    <w:rsid w:val="005F3712"/>
    <w:rsid w:val="006124B8"/>
    <w:rsid w:val="006322F8"/>
    <w:rsid w:val="006343B1"/>
    <w:rsid w:val="006454D4"/>
    <w:rsid w:val="00650E20"/>
    <w:rsid w:val="00652F49"/>
    <w:rsid w:val="00663751"/>
    <w:rsid w:val="00666D01"/>
    <w:rsid w:val="0067252C"/>
    <w:rsid w:val="006B4CAD"/>
    <w:rsid w:val="00701935"/>
    <w:rsid w:val="00714B75"/>
    <w:rsid w:val="007304D1"/>
    <w:rsid w:val="00730ABD"/>
    <w:rsid w:val="00742D16"/>
    <w:rsid w:val="007452B8"/>
    <w:rsid w:val="007523FC"/>
    <w:rsid w:val="0075317F"/>
    <w:rsid w:val="007562EA"/>
    <w:rsid w:val="00760E6C"/>
    <w:rsid w:val="00774D5C"/>
    <w:rsid w:val="0077790A"/>
    <w:rsid w:val="007825BF"/>
    <w:rsid w:val="00783ED6"/>
    <w:rsid w:val="00783FE0"/>
    <w:rsid w:val="007A6B05"/>
    <w:rsid w:val="007B647E"/>
    <w:rsid w:val="007C34A6"/>
    <w:rsid w:val="007D4321"/>
    <w:rsid w:val="0081026F"/>
    <w:rsid w:val="00814636"/>
    <w:rsid w:val="0083396C"/>
    <w:rsid w:val="0084127A"/>
    <w:rsid w:val="00844A2B"/>
    <w:rsid w:val="00865A48"/>
    <w:rsid w:val="00876704"/>
    <w:rsid w:val="008C709D"/>
    <w:rsid w:val="008D2503"/>
    <w:rsid w:val="008D2DBA"/>
    <w:rsid w:val="008E6EF4"/>
    <w:rsid w:val="0090278A"/>
    <w:rsid w:val="00915BA6"/>
    <w:rsid w:val="00923385"/>
    <w:rsid w:val="00925B14"/>
    <w:rsid w:val="00926616"/>
    <w:rsid w:val="00944C69"/>
    <w:rsid w:val="00950ADD"/>
    <w:rsid w:val="00954101"/>
    <w:rsid w:val="00965E0B"/>
    <w:rsid w:val="009669BF"/>
    <w:rsid w:val="00967941"/>
    <w:rsid w:val="00980940"/>
    <w:rsid w:val="00992FB9"/>
    <w:rsid w:val="009A45E3"/>
    <w:rsid w:val="009C3803"/>
    <w:rsid w:val="009D7ED6"/>
    <w:rsid w:val="009E49B1"/>
    <w:rsid w:val="009F2A16"/>
    <w:rsid w:val="009F3243"/>
    <w:rsid w:val="00A260FB"/>
    <w:rsid w:val="00A34A50"/>
    <w:rsid w:val="00A510D4"/>
    <w:rsid w:val="00A55A3E"/>
    <w:rsid w:val="00A5691F"/>
    <w:rsid w:val="00A73DFD"/>
    <w:rsid w:val="00A747C4"/>
    <w:rsid w:val="00A8776A"/>
    <w:rsid w:val="00A930C0"/>
    <w:rsid w:val="00A9383E"/>
    <w:rsid w:val="00AA36D8"/>
    <w:rsid w:val="00AA7F7E"/>
    <w:rsid w:val="00AB344B"/>
    <w:rsid w:val="00AE3E37"/>
    <w:rsid w:val="00B0782F"/>
    <w:rsid w:val="00B1225C"/>
    <w:rsid w:val="00B16356"/>
    <w:rsid w:val="00B4104D"/>
    <w:rsid w:val="00BB5CA9"/>
    <w:rsid w:val="00BB77D6"/>
    <w:rsid w:val="00BD4DF7"/>
    <w:rsid w:val="00BD59E5"/>
    <w:rsid w:val="00BE196C"/>
    <w:rsid w:val="00BE373F"/>
    <w:rsid w:val="00BF32ED"/>
    <w:rsid w:val="00BF41FC"/>
    <w:rsid w:val="00BF5A61"/>
    <w:rsid w:val="00C10DDF"/>
    <w:rsid w:val="00C11EA8"/>
    <w:rsid w:val="00C12F6E"/>
    <w:rsid w:val="00C14CBC"/>
    <w:rsid w:val="00C23F6C"/>
    <w:rsid w:val="00C41EDF"/>
    <w:rsid w:val="00C522F6"/>
    <w:rsid w:val="00C523C1"/>
    <w:rsid w:val="00C57963"/>
    <w:rsid w:val="00C664DC"/>
    <w:rsid w:val="00C85DD2"/>
    <w:rsid w:val="00CA0168"/>
    <w:rsid w:val="00CA3FA4"/>
    <w:rsid w:val="00CB1338"/>
    <w:rsid w:val="00CC11B5"/>
    <w:rsid w:val="00CC2E30"/>
    <w:rsid w:val="00CC42B3"/>
    <w:rsid w:val="00CC664C"/>
    <w:rsid w:val="00CC6D29"/>
    <w:rsid w:val="00CE5253"/>
    <w:rsid w:val="00D11FD3"/>
    <w:rsid w:val="00D148C1"/>
    <w:rsid w:val="00D214B7"/>
    <w:rsid w:val="00D240D7"/>
    <w:rsid w:val="00D24694"/>
    <w:rsid w:val="00D31F8D"/>
    <w:rsid w:val="00D32D08"/>
    <w:rsid w:val="00D45A26"/>
    <w:rsid w:val="00D45BA8"/>
    <w:rsid w:val="00D50758"/>
    <w:rsid w:val="00D56791"/>
    <w:rsid w:val="00D578AF"/>
    <w:rsid w:val="00D81503"/>
    <w:rsid w:val="00D8633C"/>
    <w:rsid w:val="00D865B3"/>
    <w:rsid w:val="00D94EAF"/>
    <w:rsid w:val="00DA68BF"/>
    <w:rsid w:val="00DA7279"/>
    <w:rsid w:val="00DB4DA6"/>
    <w:rsid w:val="00DB530E"/>
    <w:rsid w:val="00DC1FE8"/>
    <w:rsid w:val="00DC7B9A"/>
    <w:rsid w:val="00DD04B8"/>
    <w:rsid w:val="00DD2F53"/>
    <w:rsid w:val="00DE1E07"/>
    <w:rsid w:val="00E0119C"/>
    <w:rsid w:val="00E011F4"/>
    <w:rsid w:val="00E12607"/>
    <w:rsid w:val="00E4073C"/>
    <w:rsid w:val="00E6516D"/>
    <w:rsid w:val="00E8253C"/>
    <w:rsid w:val="00E9202C"/>
    <w:rsid w:val="00E968F8"/>
    <w:rsid w:val="00EC2876"/>
    <w:rsid w:val="00EC73BD"/>
    <w:rsid w:val="00EF7492"/>
    <w:rsid w:val="00F103B0"/>
    <w:rsid w:val="00F161C3"/>
    <w:rsid w:val="00F20B0F"/>
    <w:rsid w:val="00F238A6"/>
    <w:rsid w:val="00F30179"/>
    <w:rsid w:val="00F73F1D"/>
    <w:rsid w:val="00F93D93"/>
    <w:rsid w:val="00FB2AB6"/>
    <w:rsid w:val="00FC2CD3"/>
    <w:rsid w:val="00FD2FB8"/>
    <w:rsid w:val="00FF68CD"/>
    <w:rsid w:val="07D408E6"/>
    <w:rsid w:val="0A524CA7"/>
    <w:rsid w:val="19FE0B58"/>
    <w:rsid w:val="1BEC2384"/>
    <w:rsid w:val="23EF4F73"/>
    <w:rsid w:val="356F463B"/>
    <w:rsid w:val="3F9D31E2"/>
    <w:rsid w:val="43653894"/>
    <w:rsid w:val="58937409"/>
    <w:rsid w:val="687D6557"/>
    <w:rsid w:val="69465EC1"/>
    <w:rsid w:val="6FC57D25"/>
    <w:rsid w:val="76FC45F3"/>
    <w:rsid w:val="7DF85C13"/>
    <w:rsid w:val="7E046A5F"/>
    <w:rsid w:val="7F73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E0B1B6"/>
  <w15:docId w15:val="{95B74D3D-9742-42BE-B1E1-9FFE41C1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F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820196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D63879-2B70-4446-AB1C-AF6C1B14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옘ࠒ옠ࠒ</dc:creator>
  <cp:lastModifiedBy>裘继强</cp:lastModifiedBy>
  <cp:revision>11</cp:revision>
  <cp:lastPrinted>2020-08-25T07:11:00Z</cp:lastPrinted>
  <dcterms:created xsi:type="dcterms:W3CDTF">2020-08-25T06:00:00Z</dcterms:created>
  <dcterms:modified xsi:type="dcterms:W3CDTF">2020-10-16T01:07:00Z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